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201</w:t>
      </w:r>
      <w:r w:rsidR="00255921">
        <w:rPr>
          <w:rFonts w:ascii="Times New Roman" w:hAnsi="Times New Roman" w:cs="Times New Roman"/>
          <w:b/>
          <w:sz w:val="24"/>
          <w:szCs w:val="24"/>
        </w:rPr>
        <w:t>2</w:t>
      </w:r>
      <w:r w:rsidRPr="00C36431">
        <w:rPr>
          <w:rFonts w:ascii="Times New Roman" w:hAnsi="Times New Roman" w:cs="Times New Roman"/>
          <w:b/>
          <w:sz w:val="24"/>
          <w:szCs w:val="24"/>
        </w:rPr>
        <w:t xml:space="preserve"> YILI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C36431" w:rsidRDefault="00962B1A" w:rsidP="00A25551">
      <w:pPr>
        <w:spacing w:after="0" w:line="240" w:lineRule="auto"/>
        <w:jc w:val="center"/>
        <w:rPr>
          <w:rFonts w:ascii="Times New Roman" w:hAnsi="Times New Roman" w:cs="Times New Roman"/>
          <w:bCs/>
          <w:color w:val="000000"/>
          <w:sz w:val="24"/>
          <w:szCs w:val="24"/>
        </w:rPr>
      </w:pPr>
      <w:r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TRA2-1</w:t>
      </w:r>
      <w:r w:rsidR="00255921">
        <w:rPr>
          <w:rFonts w:ascii="Times New Roman" w:hAnsi="Times New Roman" w:cs="Times New Roman"/>
          <w:bCs/>
          <w:color w:val="000000"/>
          <w:sz w:val="24"/>
          <w:szCs w:val="24"/>
        </w:rPr>
        <w:t>2</w:t>
      </w:r>
      <w:r w:rsidR="00B46E0C" w:rsidRPr="00C36431">
        <w:rPr>
          <w:rFonts w:ascii="Times New Roman" w:hAnsi="Times New Roman" w:cs="Times New Roman"/>
          <w:bCs/>
          <w:color w:val="000000"/>
          <w:sz w:val="24"/>
          <w:szCs w:val="24"/>
        </w:rPr>
        <w:t>-TD01)</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Serhat Kalkınma Ajansı, 201</w:t>
      </w:r>
      <w:r w:rsidR="00255921">
        <w:rPr>
          <w:rFonts w:ascii="Times New Roman" w:hAnsi="Times New Roman" w:cs="Times New Roman"/>
          <w:sz w:val="24"/>
          <w:szCs w:val="24"/>
        </w:rPr>
        <w:t>2</w:t>
      </w:r>
      <w:r w:rsidRPr="00C36431">
        <w:rPr>
          <w:rFonts w:ascii="Times New Roman" w:hAnsi="Times New Roman" w:cs="Times New Roman"/>
          <w:sz w:val="24"/>
          <w:szCs w:val="24"/>
        </w:rPr>
        <w:t xml:space="preserve"> yılı Teknik Destek Programı </w:t>
      </w:r>
      <w:r w:rsidR="00255921">
        <w:rPr>
          <w:rFonts w:ascii="Times New Roman" w:hAnsi="Times New Roman" w:cs="Times New Roman"/>
          <w:sz w:val="24"/>
          <w:szCs w:val="24"/>
        </w:rPr>
        <w:t xml:space="preserve">1. Dönemi </w:t>
      </w:r>
      <w:r w:rsidRPr="00C36431">
        <w:rPr>
          <w:rFonts w:ascii="Times New Roman" w:hAnsi="Times New Roman" w:cs="Times New Roman"/>
          <w:sz w:val="24"/>
          <w:szCs w:val="24"/>
        </w:rPr>
        <w:t xml:space="preserve">kapsamında uygun proje başvurularının kendisine sunulması amacıyla </w:t>
      </w:r>
      <w:r w:rsidR="00255921">
        <w:rPr>
          <w:rFonts w:ascii="Times New Roman" w:hAnsi="Times New Roman" w:cs="Times New Roman"/>
          <w:sz w:val="24"/>
          <w:szCs w:val="24"/>
        </w:rPr>
        <w:t>04 Haziran</w:t>
      </w:r>
      <w:r w:rsidR="00493424" w:rsidRPr="00C36431">
        <w:rPr>
          <w:rFonts w:ascii="Times New Roman" w:hAnsi="Times New Roman" w:cs="Times New Roman"/>
          <w:sz w:val="24"/>
          <w:szCs w:val="24"/>
        </w:rPr>
        <w:t xml:space="preserve"> 201</w:t>
      </w:r>
      <w:r w:rsidR="00255921">
        <w:rPr>
          <w:rFonts w:ascii="Times New Roman" w:hAnsi="Times New Roman" w:cs="Times New Roman"/>
          <w:sz w:val="24"/>
          <w:szCs w:val="24"/>
        </w:rPr>
        <w:t>2</w:t>
      </w:r>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ve </w:t>
      </w:r>
      <w:r w:rsidR="00255921">
        <w:rPr>
          <w:rFonts w:ascii="Times New Roman" w:hAnsi="Times New Roman" w:cs="Times New Roman"/>
          <w:sz w:val="24"/>
          <w:szCs w:val="24"/>
        </w:rPr>
        <w:t>T.C. Kalkınma Bakanlığı</w:t>
      </w:r>
      <w:r w:rsidRPr="00C36431">
        <w:rPr>
          <w:rFonts w:ascii="Times New Roman" w:hAnsi="Times New Roman" w:cs="Times New Roman"/>
          <w:sz w:val="24"/>
          <w:szCs w:val="24"/>
        </w:rPr>
        <w:t xml:space="preserve"> internet sitelerinden temin edilebilir. </w:t>
      </w:r>
    </w:p>
    <w:p w:rsidR="00FC3F40" w:rsidRDefault="00962B1A" w:rsidP="00962B1A">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Bölgedeki yerel aktörlerin bölgesel kalkınma açısından önem arz eden, ancak hazırlık ve uygulama aşamalarında sıkıntı ile karşılaşılan çalışmalarına destek sağlamaktır. Programdan, yerel yönetimler, mahalli idare birlikleri, üniversiteler, diğer kamu kurum ve kuruluşları, kamu kurumu niteliğindeki meslek kuruluşları, sivil toplum kuruluşları yararlanabilirler. Teknik Destek Programı 1. Dönemi için son başvuru tarihi </w:t>
      </w:r>
      <w:r w:rsidRPr="00C36431">
        <w:rPr>
          <w:rFonts w:ascii="Times New Roman" w:hAnsi="Times New Roman" w:cs="Times New Roman"/>
          <w:b/>
          <w:color w:val="000000"/>
          <w:sz w:val="24"/>
          <w:szCs w:val="24"/>
        </w:rPr>
        <w:t>2</w:t>
      </w:r>
      <w:r w:rsidR="00255921">
        <w:rPr>
          <w:rFonts w:ascii="Times New Roman" w:hAnsi="Times New Roman" w:cs="Times New Roman"/>
          <w:b/>
          <w:color w:val="000000"/>
          <w:sz w:val="24"/>
          <w:szCs w:val="24"/>
        </w:rPr>
        <w:t xml:space="preserve">9 </w:t>
      </w:r>
      <w:r w:rsidR="00754B42">
        <w:rPr>
          <w:rFonts w:ascii="Times New Roman" w:hAnsi="Times New Roman" w:cs="Times New Roman"/>
          <w:b/>
          <w:color w:val="000000"/>
          <w:sz w:val="24"/>
          <w:szCs w:val="24"/>
        </w:rPr>
        <w:t xml:space="preserve">Haziran </w:t>
      </w:r>
      <w:r w:rsidR="00754B42" w:rsidRPr="00C36431">
        <w:rPr>
          <w:rFonts w:ascii="Times New Roman" w:hAnsi="Times New Roman" w:cs="Times New Roman"/>
          <w:b/>
          <w:color w:val="000000"/>
          <w:sz w:val="24"/>
          <w:szCs w:val="24"/>
        </w:rPr>
        <w:t>2012</w:t>
      </w:r>
      <w:r w:rsidRPr="00C36431">
        <w:rPr>
          <w:rFonts w:ascii="Times New Roman" w:hAnsi="Times New Roman" w:cs="Times New Roman"/>
          <w:b/>
          <w:color w:val="000000"/>
          <w:sz w:val="24"/>
          <w:szCs w:val="24"/>
        </w:rPr>
        <w:t xml:space="preserve"> ve saat </w:t>
      </w:r>
      <w:r w:rsidR="003E757C" w:rsidRPr="00C36431">
        <w:rPr>
          <w:rFonts w:ascii="Times New Roman" w:hAnsi="Times New Roman" w:cs="Times New Roman"/>
          <w:b/>
          <w:color w:val="000000"/>
          <w:sz w:val="24"/>
          <w:szCs w:val="24"/>
        </w:rPr>
        <w:t>1</w:t>
      </w:r>
      <w:r w:rsidR="003E757C">
        <w:rPr>
          <w:rFonts w:ascii="Times New Roman" w:hAnsi="Times New Roman" w:cs="Times New Roman"/>
          <w:b/>
          <w:color w:val="000000"/>
          <w:sz w:val="24"/>
          <w:szCs w:val="24"/>
        </w:rPr>
        <w:t>8.30’dur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4F07B2" w:rsidRPr="004F07B2" w:rsidRDefault="004F07B2" w:rsidP="004F07B2">
      <w:pPr>
        <w:autoSpaceDE w:val="0"/>
        <w:autoSpaceDN w:val="0"/>
        <w:spacing w:before="240" w:after="240" w:line="360" w:lineRule="auto"/>
        <w:ind w:firstLine="708"/>
        <w:jc w:val="both"/>
        <w:rPr>
          <w:rFonts w:ascii="Times New Roman" w:hAnsi="Times New Roman" w:cs="Times New Roman"/>
          <w:color w:val="000000"/>
          <w:sz w:val="24"/>
          <w:szCs w:val="24"/>
        </w:rPr>
      </w:pPr>
      <w:r w:rsidRPr="004F07B2">
        <w:rPr>
          <w:rFonts w:ascii="Times New Roman" w:hAnsi="Times New Roman" w:cs="Times New Roman"/>
          <w:color w:val="000000"/>
          <w:sz w:val="24"/>
          <w:szCs w:val="24"/>
        </w:rPr>
        <w:t xml:space="preserve">T.C. </w:t>
      </w:r>
      <w:r>
        <w:rPr>
          <w:rFonts w:ascii="Times New Roman" w:hAnsi="Times New Roman" w:cs="Times New Roman"/>
          <w:color w:val="000000"/>
          <w:sz w:val="24"/>
          <w:szCs w:val="24"/>
        </w:rPr>
        <w:t xml:space="preserve">Serhat </w:t>
      </w:r>
      <w:r w:rsidRPr="004F07B2">
        <w:rPr>
          <w:rFonts w:ascii="Times New Roman" w:hAnsi="Times New Roman" w:cs="Times New Roman"/>
          <w:color w:val="000000"/>
          <w:sz w:val="24"/>
          <w:szCs w:val="24"/>
        </w:rPr>
        <w:t xml:space="preserve">Kalkınma </w:t>
      </w:r>
      <w:bookmarkStart w:id="0" w:name="_GoBack"/>
      <w:bookmarkEnd w:id="0"/>
      <w:r w:rsidRPr="004F07B2">
        <w:rPr>
          <w:rFonts w:ascii="Times New Roman" w:hAnsi="Times New Roman" w:cs="Times New Roman"/>
          <w:color w:val="000000"/>
          <w:sz w:val="24"/>
          <w:szCs w:val="24"/>
        </w:rPr>
        <w:t>Ajansı 2012 yılı Teknik Destek Programlarına yöne</w:t>
      </w:r>
      <w:r w:rsidR="003019E6">
        <w:rPr>
          <w:rFonts w:ascii="Times New Roman" w:hAnsi="Times New Roman" w:cs="Times New Roman"/>
          <w:color w:val="000000"/>
          <w:sz w:val="24"/>
          <w:szCs w:val="24"/>
        </w:rPr>
        <w:t xml:space="preserve">lik olarak sunulacak başvurular </w:t>
      </w:r>
      <w:r>
        <w:rPr>
          <w:rFonts w:ascii="Times New Roman" w:hAnsi="Times New Roman" w:cs="Times New Roman"/>
          <w:color w:val="000000"/>
          <w:sz w:val="24"/>
          <w:szCs w:val="24"/>
        </w:rPr>
        <w:t xml:space="preserve">Ajans resmi internet sitesi üzerinden sisteme kayıt olarak yapılmalıdır. </w:t>
      </w:r>
    </w:p>
    <w:p w:rsidR="004F07B2" w:rsidRDefault="004F07B2" w:rsidP="004F07B2">
      <w:pPr>
        <w:autoSpaceDE w:val="0"/>
        <w:autoSpaceDN w:val="0"/>
        <w:spacing w:before="240" w:after="240" w:line="360" w:lineRule="auto"/>
        <w:ind w:firstLine="708"/>
        <w:jc w:val="both"/>
        <w:rPr>
          <w:rFonts w:ascii="Times New Roman" w:hAnsi="Times New Roman" w:cs="Times New Roman"/>
          <w:color w:val="000000"/>
          <w:sz w:val="24"/>
          <w:szCs w:val="24"/>
        </w:rPr>
      </w:pPr>
      <w:r w:rsidRPr="004F07B2">
        <w:rPr>
          <w:rFonts w:ascii="Times New Roman" w:hAnsi="Times New Roman" w:cs="Times New Roman"/>
          <w:color w:val="000000"/>
          <w:sz w:val="24"/>
          <w:szCs w:val="24"/>
        </w:rPr>
        <w:t xml:space="preserve">Başvuru sahiplerinin teknik destek başvurularını, ilk olarak </w:t>
      </w:r>
      <w:proofErr w:type="spellStart"/>
      <w:r w:rsidRPr="004F07B2">
        <w:rPr>
          <w:rFonts w:ascii="Times New Roman" w:hAnsi="Times New Roman" w:cs="Times New Roman"/>
          <w:color w:val="000000"/>
          <w:sz w:val="24"/>
          <w:szCs w:val="24"/>
        </w:rPr>
        <w:t>Ajansʼın</w:t>
      </w:r>
      <w:proofErr w:type="spellEnd"/>
      <w:r w:rsidRPr="004F07B2">
        <w:rPr>
          <w:rFonts w:ascii="Times New Roman" w:hAnsi="Times New Roman" w:cs="Times New Roman"/>
          <w:color w:val="000000"/>
          <w:sz w:val="24"/>
          <w:szCs w:val="24"/>
        </w:rPr>
        <w:t xml:space="preserve"> resmi web sitesi (www.serka.org.tr) üzerinden Teknik Destek Talep Formunu ve eklerini doldurarak yapmaları gerekmektedir. Başvuru sahiplerinin gerekli tüm belgeleri internet üzerinden bilgi sistemine yüklemeleri zorunludur. Sistem, yapılan başvurular için otomatik olarak bir başvuru kodu üretecek olup, bu kod başvuru sürecindeki tüm işlemlerde kullanılacaktır. Başka yollarla (örneğin faks ya da elektronik posta ile) gönderilen ya da başka adreslere teslim edilen başvurular reddedilecektir. Dokümanların </w:t>
      </w:r>
      <w:r w:rsidR="003019E6">
        <w:rPr>
          <w:rFonts w:ascii="Times New Roman" w:hAnsi="Times New Roman" w:cs="Times New Roman"/>
          <w:color w:val="000000"/>
          <w:sz w:val="24"/>
          <w:szCs w:val="24"/>
        </w:rPr>
        <w:t>elektronik</w:t>
      </w:r>
      <w:r w:rsidRPr="004F07B2">
        <w:rPr>
          <w:rFonts w:ascii="Times New Roman" w:hAnsi="Times New Roman" w:cs="Times New Roman"/>
          <w:color w:val="000000"/>
          <w:sz w:val="24"/>
          <w:szCs w:val="24"/>
        </w:rPr>
        <w:t xml:space="preserve"> olarak hazırlanmasının ardından belgelerin çıktısı alınıp ıslak imzalı olarak son başvuru tarihinden önce Ajansa veya başvuru sahibinin bulunduğu ildeki Yatırım Destek Ofisi’ne sunulması gerekmektedir.  </w:t>
      </w:r>
    </w:p>
    <w:p w:rsidR="004F07B2" w:rsidRPr="00C36431" w:rsidRDefault="004F07B2" w:rsidP="00962B1A">
      <w:pPr>
        <w:autoSpaceDE w:val="0"/>
        <w:autoSpaceDN w:val="0"/>
        <w:spacing w:before="240" w:after="240" w:line="360" w:lineRule="auto"/>
        <w:jc w:val="both"/>
        <w:rPr>
          <w:rFonts w:ascii="Times New Roman" w:hAnsi="Times New Roman" w:cs="Times New Roman"/>
          <w:color w:val="000000"/>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lastRenderedPageBreak/>
        <w:t>İlanen duyurulur.</w:t>
      </w:r>
    </w:p>
    <w:p w:rsidR="00962B1A" w:rsidRPr="00C36431" w:rsidRDefault="00962B1A" w:rsidP="00FC3F40">
      <w:pPr>
        <w:spacing w:after="0" w:line="240" w:lineRule="auto"/>
        <w:jc w:val="both"/>
        <w:rPr>
          <w:rFonts w:ascii="Times New Roman" w:hAnsi="Times New Roman" w:cs="Times New Roman"/>
          <w:sz w:val="24"/>
          <w:szCs w:val="24"/>
          <w:highlight w:val="yellow"/>
        </w:rPr>
      </w:pPr>
      <w:r w:rsidRPr="00C36431">
        <w:rPr>
          <w:rFonts w:ascii="Times New Roman" w:hAnsi="Times New Roman" w:cs="Times New Roman"/>
          <w:sz w:val="24"/>
          <w:szCs w:val="24"/>
        </w:rPr>
        <w:t>Adres</w:t>
      </w:r>
      <w:r w:rsidRPr="00C36431">
        <w:rPr>
          <w:rFonts w:ascii="Times New Roman" w:hAnsi="Times New Roman" w:cs="Times New Roman"/>
          <w:sz w:val="24"/>
          <w:szCs w:val="24"/>
        </w:rPr>
        <w:tab/>
      </w:r>
      <w:r w:rsidRPr="00C36431">
        <w:rPr>
          <w:rFonts w:ascii="Times New Roman" w:hAnsi="Times New Roman" w:cs="Times New Roman"/>
          <w:sz w:val="24"/>
          <w:szCs w:val="24"/>
        </w:rPr>
        <w:tab/>
        <w:t xml:space="preserve">: </w:t>
      </w:r>
      <w:proofErr w:type="spellStart"/>
      <w:r w:rsidRPr="00C36431">
        <w:rPr>
          <w:rFonts w:ascii="Times New Roman" w:hAnsi="Times New Roman" w:cs="Times New Roman"/>
          <w:bCs/>
          <w:sz w:val="24"/>
          <w:szCs w:val="24"/>
        </w:rPr>
        <w:t>Ortakapı</w:t>
      </w:r>
      <w:proofErr w:type="spellEnd"/>
      <w:r w:rsidRPr="00C36431">
        <w:rPr>
          <w:rFonts w:ascii="Times New Roman" w:hAnsi="Times New Roman" w:cs="Times New Roman"/>
          <w:bCs/>
          <w:sz w:val="24"/>
          <w:szCs w:val="24"/>
        </w:rPr>
        <w:t xml:space="preserve"> Mah. Atatürk Cad. No: 117 Merkez / KARS</w:t>
      </w:r>
    </w:p>
    <w:p w:rsidR="00962B1A" w:rsidRPr="00C36431" w:rsidRDefault="00962B1A" w:rsidP="00FC3F40">
      <w:pPr>
        <w:autoSpaceDE w:val="0"/>
        <w:autoSpaceDN w:val="0"/>
        <w:spacing w:after="0" w:line="240" w:lineRule="auto"/>
        <w:jc w:val="both"/>
        <w:rPr>
          <w:rFonts w:ascii="Times New Roman" w:hAnsi="Times New Roman" w:cs="Times New Roman"/>
          <w:b/>
          <w:color w:val="000000"/>
          <w:sz w:val="24"/>
          <w:szCs w:val="24"/>
        </w:rPr>
      </w:pPr>
      <w:r w:rsidRPr="00C36431">
        <w:rPr>
          <w:rFonts w:ascii="Times New Roman" w:hAnsi="Times New Roman" w:cs="Times New Roman"/>
          <w:sz w:val="24"/>
          <w:szCs w:val="24"/>
        </w:rPr>
        <w:t>Telefon</w:t>
      </w:r>
      <w:r w:rsidRPr="00C36431">
        <w:rPr>
          <w:rFonts w:ascii="Times New Roman" w:hAnsi="Times New Roman" w:cs="Times New Roman"/>
          <w:sz w:val="24"/>
          <w:szCs w:val="24"/>
        </w:rPr>
        <w:tab/>
        <w:t xml:space="preserve">: </w:t>
      </w:r>
      <w:r w:rsidRPr="00C36431">
        <w:rPr>
          <w:rFonts w:ascii="Times New Roman" w:hAnsi="Times New Roman" w:cs="Times New Roman"/>
          <w:color w:val="000000"/>
          <w:sz w:val="24"/>
          <w:szCs w:val="24"/>
        </w:rPr>
        <w:t>0474 212 52 00</w:t>
      </w:r>
    </w:p>
    <w:p w:rsidR="00962B1A" w:rsidRPr="00C36431" w:rsidRDefault="00962B1A" w:rsidP="00FC3F40">
      <w:pPr>
        <w:spacing w:after="0" w:line="240" w:lineRule="auto"/>
        <w:jc w:val="both"/>
        <w:rPr>
          <w:rFonts w:ascii="Times New Roman" w:hAnsi="Times New Roman" w:cs="Times New Roman"/>
          <w:sz w:val="24"/>
          <w:szCs w:val="24"/>
        </w:rPr>
      </w:pPr>
      <w:r w:rsidRPr="00C36431">
        <w:rPr>
          <w:rFonts w:ascii="Times New Roman" w:hAnsi="Times New Roman" w:cs="Times New Roman"/>
          <w:sz w:val="24"/>
          <w:szCs w:val="24"/>
        </w:rPr>
        <w:t>Faks</w:t>
      </w:r>
      <w:r w:rsidRPr="00C36431">
        <w:rPr>
          <w:rFonts w:ascii="Times New Roman" w:hAnsi="Times New Roman" w:cs="Times New Roman"/>
          <w:sz w:val="24"/>
          <w:szCs w:val="24"/>
        </w:rPr>
        <w:tab/>
      </w:r>
      <w:r w:rsidRPr="00C36431">
        <w:rPr>
          <w:rFonts w:ascii="Times New Roman" w:hAnsi="Times New Roman" w:cs="Times New Roman"/>
          <w:sz w:val="24"/>
          <w:szCs w:val="24"/>
        </w:rPr>
        <w:tab/>
        <w:t xml:space="preserve">: </w:t>
      </w:r>
      <w:r w:rsidRPr="00C36431">
        <w:rPr>
          <w:rFonts w:ascii="Times New Roman" w:hAnsi="Times New Roman" w:cs="Times New Roman"/>
          <w:color w:val="000000"/>
          <w:sz w:val="24"/>
          <w:szCs w:val="24"/>
        </w:rPr>
        <w:t>0474 212 52 04</w:t>
      </w:r>
    </w:p>
    <w:p w:rsidR="00962B1A" w:rsidRDefault="004F07B2" w:rsidP="00FC3F40">
      <w:pPr>
        <w:spacing w:line="360" w:lineRule="auto"/>
        <w:jc w:val="both"/>
        <w:rPr>
          <w:rFonts w:ascii="Times New Roman" w:hAnsi="Times New Roman" w:cs="Times New Roman"/>
          <w:sz w:val="24"/>
          <w:szCs w:val="24"/>
        </w:rPr>
      </w:pPr>
      <w:hyperlink r:id="rId8" w:history="1">
        <w:r w:rsidR="00962B1A" w:rsidRPr="00C36431">
          <w:rPr>
            <w:rFonts w:ascii="Times New Roman" w:hAnsi="Times New Roman" w:cs="Times New Roman"/>
            <w:color w:val="000000"/>
            <w:sz w:val="24"/>
            <w:szCs w:val="24"/>
          </w:rPr>
          <w:t>İnternet</w:t>
        </w:r>
      </w:hyperlink>
      <w:r w:rsidR="00962B1A" w:rsidRPr="00C36431">
        <w:rPr>
          <w:rFonts w:ascii="Times New Roman" w:hAnsi="Times New Roman" w:cs="Times New Roman"/>
          <w:sz w:val="24"/>
          <w:szCs w:val="24"/>
        </w:rPr>
        <w:t xml:space="preserve"> sitesi</w:t>
      </w:r>
      <w:r w:rsidR="00962B1A" w:rsidRPr="00C36431">
        <w:rPr>
          <w:rFonts w:ascii="Times New Roman" w:hAnsi="Times New Roman" w:cs="Times New Roman"/>
          <w:sz w:val="24"/>
          <w:szCs w:val="24"/>
        </w:rPr>
        <w:tab/>
        <w:t xml:space="preserve">: </w:t>
      </w:r>
      <w:hyperlink r:id="rId9" w:history="1">
        <w:r w:rsidRPr="00477871">
          <w:rPr>
            <w:rStyle w:val="Kpr"/>
            <w:rFonts w:ascii="Times New Roman" w:hAnsi="Times New Roman" w:cs="Times New Roman"/>
            <w:sz w:val="24"/>
            <w:szCs w:val="24"/>
          </w:rPr>
          <w:t>www.serka.org.tr</w:t>
        </w:r>
      </w:hyperlink>
    </w:p>
    <w:p w:rsidR="004F07B2" w:rsidRDefault="004F07B2" w:rsidP="00FC3F40">
      <w:pPr>
        <w:spacing w:line="360" w:lineRule="auto"/>
        <w:jc w:val="both"/>
        <w:rPr>
          <w:rFonts w:ascii="Times New Roman" w:hAnsi="Times New Roman" w:cs="Times New Roman"/>
          <w:sz w:val="24"/>
          <w:szCs w:val="24"/>
        </w:rPr>
      </w:pPr>
    </w:p>
    <w:p w:rsidR="004F07B2" w:rsidRPr="004F07B2" w:rsidRDefault="004F07B2" w:rsidP="00FC3F40">
      <w:pPr>
        <w:spacing w:line="360" w:lineRule="auto"/>
        <w:jc w:val="both"/>
        <w:rPr>
          <w:rFonts w:ascii="Times New Roman" w:hAnsi="Times New Roman" w:cs="Times New Roman"/>
          <w:b/>
          <w:sz w:val="24"/>
          <w:szCs w:val="24"/>
        </w:rPr>
      </w:pPr>
      <w:r w:rsidRPr="004F07B2">
        <w:rPr>
          <w:rFonts w:ascii="Times New Roman" w:hAnsi="Times New Roman" w:cs="Times New Roman"/>
          <w:b/>
          <w:sz w:val="24"/>
          <w:szCs w:val="24"/>
        </w:rPr>
        <w:t>TEKNİK DESTEK PROGRAMI BAŞVURU</w:t>
      </w:r>
      <w:r w:rsidR="003019E6">
        <w:rPr>
          <w:rFonts w:ascii="Times New Roman" w:hAnsi="Times New Roman" w:cs="Times New Roman"/>
          <w:b/>
          <w:sz w:val="24"/>
          <w:szCs w:val="24"/>
        </w:rPr>
        <w:t>SU</w:t>
      </w:r>
      <w:r w:rsidRPr="004F07B2">
        <w:rPr>
          <w:rFonts w:ascii="Times New Roman" w:hAnsi="Times New Roman" w:cs="Times New Roman"/>
          <w:b/>
          <w:sz w:val="24"/>
          <w:szCs w:val="24"/>
        </w:rPr>
        <w:t xml:space="preserve"> İÇİN TIKLAYINIZ.</w:t>
      </w:r>
    </w:p>
    <w:p w:rsidR="004F07B2" w:rsidRPr="004F07B2" w:rsidRDefault="004F07B2" w:rsidP="004F07B2">
      <w:pPr>
        <w:spacing w:line="360" w:lineRule="auto"/>
        <w:jc w:val="both"/>
        <w:rPr>
          <w:rFonts w:ascii="Times New Roman" w:hAnsi="Times New Roman" w:cs="Times New Roman"/>
          <w:b/>
          <w:sz w:val="24"/>
          <w:szCs w:val="24"/>
        </w:rPr>
      </w:pPr>
      <w:r w:rsidRPr="004F07B2">
        <w:rPr>
          <w:rFonts w:ascii="Times New Roman" w:hAnsi="Times New Roman" w:cs="Times New Roman"/>
          <w:b/>
          <w:sz w:val="24"/>
          <w:szCs w:val="24"/>
        </w:rPr>
        <w:t>2012 YILI TEKNİK DESTEK PROGRAMI BROŞÜRÜ İÇİN TIKLAYINIZ.</w:t>
      </w:r>
    </w:p>
    <w:p w:rsidR="004F07B2" w:rsidRDefault="004F07B2" w:rsidP="00FC3F40">
      <w:pPr>
        <w:spacing w:line="360" w:lineRule="auto"/>
        <w:jc w:val="both"/>
        <w:rPr>
          <w:rFonts w:ascii="Times New Roman" w:hAnsi="Times New Roman" w:cs="Times New Roman"/>
          <w:sz w:val="24"/>
          <w:szCs w:val="24"/>
        </w:rPr>
      </w:pPr>
    </w:p>
    <w:p w:rsidR="004F07B2" w:rsidRDefault="004F07B2" w:rsidP="00FC3F40">
      <w:pPr>
        <w:spacing w:line="360" w:lineRule="auto"/>
        <w:jc w:val="both"/>
        <w:rPr>
          <w:rFonts w:ascii="Times New Roman" w:hAnsi="Times New Roman" w:cs="Times New Roman"/>
          <w:b/>
          <w:sz w:val="24"/>
          <w:szCs w:val="24"/>
          <w:u w:val="single"/>
        </w:rPr>
      </w:pPr>
      <w:r w:rsidRPr="004F07B2">
        <w:rPr>
          <w:rFonts w:ascii="Times New Roman" w:hAnsi="Times New Roman" w:cs="Times New Roman"/>
          <w:b/>
          <w:sz w:val="24"/>
          <w:szCs w:val="24"/>
          <w:u w:val="single"/>
        </w:rPr>
        <w:t>BİLGİ İÇİN</w:t>
      </w:r>
    </w:p>
    <w:p w:rsidR="004F07B2" w:rsidRDefault="004F07B2" w:rsidP="00FC3F40">
      <w:pPr>
        <w:spacing w:line="360" w:lineRule="auto"/>
        <w:jc w:val="both"/>
        <w:rPr>
          <w:rFonts w:ascii="Times New Roman" w:hAnsi="Times New Roman" w:cs="Times New Roman"/>
          <w:sz w:val="24"/>
          <w:szCs w:val="24"/>
        </w:rPr>
      </w:pPr>
      <w:r>
        <w:rPr>
          <w:rFonts w:ascii="Times New Roman" w:hAnsi="Times New Roman" w:cs="Times New Roman"/>
          <w:sz w:val="24"/>
          <w:szCs w:val="24"/>
        </w:rPr>
        <w:t>BAŞVURU REHBERİ VE EKLERİ</w:t>
      </w:r>
    </w:p>
    <w:p w:rsidR="004F07B2" w:rsidRDefault="004F07B2" w:rsidP="00FC3F40">
      <w:pPr>
        <w:spacing w:line="360" w:lineRule="auto"/>
        <w:jc w:val="both"/>
        <w:rPr>
          <w:rFonts w:ascii="Times New Roman" w:hAnsi="Times New Roman" w:cs="Times New Roman"/>
          <w:sz w:val="24"/>
          <w:szCs w:val="24"/>
        </w:rPr>
      </w:pPr>
      <w:r>
        <w:rPr>
          <w:rFonts w:ascii="Times New Roman" w:hAnsi="Times New Roman" w:cs="Times New Roman"/>
          <w:sz w:val="24"/>
          <w:szCs w:val="24"/>
        </w:rPr>
        <w:t>TEKNİK DESTEK EĞİTİM DOKÜMANLARI</w:t>
      </w:r>
    </w:p>
    <w:p w:rsidR="004F07B2" w:rsidRDefault="004F07B2" w:rsidP="00FC3F40">
      <w:pPr>
        <w:spacing w:line="360" w:lineRule="auto"/>
        <w:jc w:val="both"/>
        <w:rPr>
          <w:rFonts w:ascii="Times New Roman" w:hAnsi="Times New Roman" w:cs="Times New Roman"/>
          <w:sz w:val="24"/>
          <w:szCs w:val="24"/>
        </w:rPr>
      </w:pPr>
      <w:r>
        <w:rPr>
          <w:rFonts w:ascii="Times New Roman" w:hAnsi="Times New Roman" w:cs="Times New Roman"/>
          <w:sz w:val="24"/>
          <w:szCs w:val="24"/>
        </w:rPr>
        <w:t>BÖLGE PLANI</w:t>
      </w:r>
    </w:p>
    <w:p w:rsidR="004F07B2" w:rsidRPr="00C36431" w:rsidRDefault="004F07B2" w:rsidP="00FC3F40">
      <w:pPr>
        <w:spacing w:line="360" w:lineRule="auto"/>
        <w:jc w:val="both"/>
        <w:rPr>
          <w:rFonts w:ascii="Times New Roman" w:hAnsi="Times New Roman" w:cs="Times New Roman"/>
          <w:sz w:val="24"/>
          <w:szCs w:val="24"/>
          <w:highlight w:val="yellow"/>
        </w:rPr>
      </w:pPr>
      <w:r>
        <w:rPr>
          <w:rFonts w:ascii="Times New Roman" w:hAnsi="Times New Roman" w:cs="Times New Roman"/>
          <w:sz w:val="24"/>
          <w:szCs w:val="24"/>
        </w:rPr>
        <w:t>BAŞVURU FORMU HAZIRLAMA KILAVUZU (MALİ DESTEK PROGRAMLARI İÇİN)</w:t>
      </w: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255921"/>
    <w:rsid w:val="003019E6"/>
    <w:rsid w:val="00302970"/>
    <w:rsid w:val="003E757C"/>
    <w:rsid w:val="00493424"/>
    <w:rsid w:val="004F07B2"/>
    <w:rsid w:val="00754B42"/>
    <w:rsid w:val="008242D9"/>
    <w:rsid w:val="00875A1C"/>
    <w:rsid w:val="00962B1A"/>
    <w:rsid w:val="009E723D"/>
    <w:rsid w:val="00A25551"/>
    <w:rsid w:val="00AE205A"/>
    <w:rsid w:val="00B37C13"/>
    <w:rsid w:val="00B46E0C"/>
    <w:rsid w:val="00C36431"/>
    <w:rsid w:val="00C65F14"/>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zka.org.tr" TargetMode="External"/><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serka.org.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2</Pages>
  <Words>368</Words>
  <Characters>2099</Characters>
  <Application>Microsoft Office Word</Application>
  <DocSecurity>0</DocSecurity>
  <Lines>17</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BASAK.ONSAL</dc:creator>
  <cp:keywords/>
  <dc:description/>
  <cp:lastModifiedBy>BASAK.ONSAL</cp:lastModifiedBy>
  <cp:revision>1</cp:revision>
  <cp:lastPrinted>2011-06-30T13:26:00Z</cp:lastPrinted>
  <dcterms:created xsi:type="dcterms:W3CDTF">2012-06-01T10:57:00Z</dcterms:created>
  <dcterms:modified xsi:type="dcterms:W3CDTF">2012-06-01T11:51:00Z</dcterms:modified>
</cp:coreProperties>
</file>